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bookmarkStart w:id="0" w:name="_GoBack"/>
      <w:bookmarkEnd w:id="0"/>
      <w:r w:rsidRPr="00437A15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>ДОГОВОР</w:t>
      </w:r>
    </w:p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2B4">
        <w:rPr>
          <w:rFonts w:ascii="Times New Roman" w:hAnsi="Times New Roman"/>
          <w:sz w:val="24"/>
          <w:szCs w:val="24"/>
        </w:rPr>
        <w:t xml:space="preserve">об оказании образовательных услуг обучающемуся, </w:t>
      </w:r>
    </w:p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2B4">
        <w:rPr>
          <w:rFonts w:ascii="Times New Roman" w:hAnsi="Times New Roman"/>
          <w:sz w:val="24"/>
          <w:szCs w:val="24"/>
        </w:rPr>
        <w:t xml:space="preserve">нуждающемуся в длительном лечении, в части организации обучения </w:t>
      </w:r>
    </w:p>
    <w:p w:rsidR="00CE578C" w:rsidRPr="00437A15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A232B4">
        <w:rPr>
          <w:rFonts w:ascii="Times New Roman" w:hAnsi="Times New Roman"/>
          <w:sz w:val="24"/>
          <w:szCs w:val="24"/>
        </w:rPr>
        <w:t>по основным образовательным программам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32B4">
        <w:rPr>
          <w:rFonts w:ascii="Times New Roman" w:hAnsi="Times New Roman"/>
          <w:sz w:val="24"/>
          <w:szCs w:val="24"/>
        </w:rPr>
        <w:t>на дому</w:t>
      </w:r>
      <w:r w:rsidRPr="00437A15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CE578C" w:rsidRPr="00437A15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  <w:lang w:eastAsia="ru-RU"/>
        </w:rPr>
      </w:pP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  </w:t>
      </w:r>
    </w:p>
    <w:p w:rsidR="00CE578C" w:rsidRPr="00437A15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г.Нижнекамск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                                                                                                 от________________20___г.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</w:t>
      </w:r>
    </w:p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  <w:lang w:eastAsia="ru-RU"/>
        </w:rPr>
      </w:pPr>
    </w:p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№11 с углубленным изучением отдельных предметов» Нижнекамского муниципального района Республики Татарстан, 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Школа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, на основании лицензии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№6944 от 29.07.2015г., выданной Министерством образования и науки Республики Татарстан бессрочно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и 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свидетельства о государственной аккредитации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№3245 от 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07.12.2015г., выданного Министерством образования и науки Республики Татарстан на срок до 29.04.2025г., в 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директора школы Огородовой Аллы Юрьевны 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действующе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й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на основании Устава, с одной стороны, и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CE578C" w:rsidRPr="000B5022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1"/>
          <w:sz w:val="20"/>
          <w:szCs w:val="24"/>
          <w:lang w:eastAsia="ru-RU"/>
        </w:rPr>
      </w:pPr>
      <w:r w:rsidRPr="000B5022">
        <w:rPr>
          <w:rFonts w:ascii="Times New Roman" w:eastAsia="Times New Roman" w:hAnsi="Times New Roman"/>
          <w:color w:val="000001"/>
          <w:sz w:val="20"/>
          <w:szCs w:val="24"/>
          <w:lang w:eastAsia="ru-RU"/>
        </w:rPr>
        <w:t>(ФИО родителя (законного представителя))</w:t>
      </w:r>
    </w:p>
    <w:p w:rsidR="00CE578C" w:rsidRPr="00437A15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1"/>
          <w:sz w:val="24"/>
          <w:szCs w:val="24"/>
          <w:lang w:eastAsia="ru-RU"/>
        </w:rPr>
      </w:pP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представитель обучающегося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___________________________________________________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  </w:t>
      </w:r>
    </w:p>
    <w:p w:rsidR="00CE578C" w:rsidRPr="000B5022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1"/>
          <w:sz w:val="20"/>
          <w:szCs w:val="24"/>
          <w:lang w:eastAsia="ru-RU"/>
        </w:rPr>
      </w:pPr>
      <w:r w:rsidRPr="000B5022">
        <w:rPr>
          <w:rFonts w:ascii="Times New Roman" w:eastAsia="Times New Roman" w:hAnsi="Times New Roman"/>
          <w:color w:val="000001"/>
          <w:sz w:val="20"/>
          <w:szCs w:val="24"/>
          <w:lang w:eastAsia="ru-RU"/>
        </w:rPr>
        <w:t xml:space="preserve">(ФИО ребенка, класс) </w:t>
      </w:r>
    </w:p>
    <w:p w:rsidR="00CE578C" w:rsidRDefault="00CE578C" w:rsidP="00CE578C">
      <w:pPr>
        <w:spacing w:after="0" w:line="240" w:lineRule="auto"/>
        <w:jc w:val="both"/>
        <w:rPr>
          <w:rFonts w:ascii="Times New Roman" w:eastAsia="Times New Roman" w:hAnsi="Times New Roman"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именуемый в дальнейшем «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Представитель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»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«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Обучающийся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»</w:t>
      </w:r>
      <w:r w:rsidRPr="00437A15"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, соответственно, с другой стороны, заключили в соответствии со статьей 79 Федерального закона от 21.12.2012 №273-ФЗ «Об образовании в Российской Федерации», статьей 19 Федерального закона от 24.11.1995 № 181-ФЗ «О социальной защите инвалидов в Российской Федерации», настоящий договор о нижеследующем</w:t>
      </w: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>:</w:t>
      </w:r>
    </w:p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p w:rsidR="00CE578C" w:rsidRPr="00743C42" w:rsidRDefault="00CE578C" w:rsidP="00CE5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  <w:r w:rsidRPr="00743C42"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  <w:t xml:space="preserve">Предмет договора </w:t>
      </w:r>
    </w:p>
    <w:p w:rsidR="00CE578C" w:rsidRPr="00743C42" w:rsidRDefault="00CE578C" w:rsidP="00CE578C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1"/>
          <w:sz w:val="24"/>
          <w:szCs w:val="24"/>
          <w:lang w:eastAsia="ru-RU"/>
        </w:rPr>
      </w:pPr>
    </w:p>
    <w:p w:rsidR="00CE578C" w:rsidRDefault="00CE578C" w:rsidP="00CE57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1"/>
          <w:sz w:val="24"/>
          <w:szCs w:val="24"/>
          <w:lang w:eastAsia="ru-RU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Настоящим договором Стороны определяют взаимные права и обязанности при предоставлении </w:t>
      </w:r>
      <w:r w:rsidR="00A6776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бучающемуся, нуждающемуся в длительном лечении образовательных услуг в части организации обучения по основным образовательным программам                  на дому.</w:t>
      </w:r>
    </w:p>
    <w:p w:rsidR="00CE578C" w:rsidRDefault="00CE578C" w:rsidP="00CE57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Организация обучения по основным образовательным программам на дому  регламентируется индивидуальным учебным планом, годовым календарным графиком и расписанием занятий.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Школа: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Обязуется обеспечить предоставление Обучающемуся обучения по основным образовательным программам на дому в рамках федеральных государственных образовательных стандартов по предметам индивидуального учебного плана ____ класса, из расчёта _____ часов в неделю.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CE578C" w:rsidRDefault="00CE578C" w:rsidP="00CE5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Осуществляет текущий контроль знаний и промежуточную аттестацию Обучающегося согласно Положения о периодичности и порядке текущего контроля успеваемости и промежуточной аттестации обучающихся. Промежуточная аттестация проводится в период с ____________ по ______________.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Информирует Представителя, в том числе через «Электронный дневник», о результатах текущего контроля за успеваемостью Обучающегося и итогах промежуточной аттестации.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Осуществляет перевод Обучающегося в следующий класс  по решению педагогического совета на основании результатов промежуточной аттестации.</w:t>
      </w:r>
    </w:p>
    <w:p w:rsidR="00CE578C" w:rsidRDefault="00CE578C" w:rsidP="00CE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CE578C" w:rsidRDefault="00CE578C" w:rsidP="00CE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2.1.8. Обучающемуся, успешно прошедшему государственную итоговую аттестацию, выдаёт документ об образовании (аттестат об основном общем образовании или аттестат о среднем общем образовании).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 Школа имеет право требовать от Обучающегося и Представителя соблюдения Устава школы, Правил внутреннего распорядка школы, Правил для обучающихся и иных локальных актов школы, регламентирующих её деятельность.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Представитель:</w:t>
      </w:r>
    </w:p>
    <w:p w:rsidR="00CE578C" w:rsidRDefault="00CE578C" w:rsidP="00CE5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CE578C" w:rsidRDefault="00CE578C" w:rsidP="00CE5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Обеспечивает выполнение Обучающимся заданий педагогических работников и предоставление их педагогическим работникам.</w:t>
      </w:r>
    </w:p>
    <w:p w:rsidR="00CE578C" w:rsidRDefault="00CE578C" w:rsidP="00CE5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Выполняет и обеспечивает выполнение Обучающимся Устава школы, Правил внутреннего распорядка школы, Правил для обучающихся и иных локальных актов школы, регламентирующих её деятельность.</w:t>
      </w:r>
    </w:p>
    <w:p w:rsidR="00CE578C" w:rsidRDefault="00CE578C" w:rsidP="00CE5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Своевременно предоставляет школе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законодательством Российской Федерации и Республики Татарстан.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Имеет право на получение в доступной форме информации о результатах освоения Обучающимся образовательной программы.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Обучающийся: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Выполняет задания педагогических работников и предоставляет их педагогическим работникам.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2.3.2. Соблюдает Устав школы, Правила внутреннего распорядка школы, Правила для обучающихся и иные локальные акты школы, регламентирующие её деятельность.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Пользуется академическими правами обучающихся в соответствии с федеральным законодательством Российской Федерации и Республики Татарстан.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Ответственность сторон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3.1.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3.2. Представитель несёт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пункте 2.2. настоящего Договора.</w:t>
      </w:r>
    </w:p>
    <w:p w:rsidR="00CE578C" w:rsidRDefault="00CE578C" w:rsidP="00CE578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по_______________ 20__ г.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CE578C" w:rsidRDefault="00CE578C" w:rsidP="00CE5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Порядок расторжения договора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расторгается:</w:t>
      </w:r>
    </w:p>
    <w:p w:rsidR="00CE578C" w:rsidRPr="0068335B" w:rsidRDefault="00CE578C" w:rsidP="00CE578C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8335B">
        <w:rPr>
          <w:rFonts w:ascii="Times New Roman" w:hAnsi="Times New Roman"/>
          <w:sz w:val="24"/>
          <w:szCs w:val="24"/>
        </w:rPr>
        <w:t xml:space="preserve">при отчислении Обучающегося из </w:t>
      </w:r>
      <w:r>
        <w:rPr>
          <w:rFonts w:ascii="Times New Roman" w:hAnsi="Times New Roman"/>
          <w:sz w:val="24"/>
          <w:szCs w:val="24"/>
        </w:rPr>
        <w:t>школы</w:t>
      </w:r>
      <w:r w:rsidRPr="0068335B">
        <w:rPr>
          <w:rFonts w:ascii="Times New Roman" w:hAnsi="Times New Roman"/>
          <w:sz w:val="24"/>
          <w:szCs w:val="24"/>
        </w:rPr>
        <w:t xml:space="preserve"> по заявлению Представителя, в том числе в связи с получением образования (завершением </w:t>
      </w:r>
      <w:r>
        <w:rPr>
          <w:rFonts w:ascii="Times New Roman" w:hAnsi="Times New Roman"/>
          <w:sz w:val="24"/>
          <w:szCs w:val="24"/>
        </w:rPr>
        <w:t xml:space="preserve">уровня </w:t>
      </w:r>
      <w:r w:rsidRPr="0068335B">
        <w:rPr>
          <w:rFonts w:ascii="Times New Roman" w:hAnsi="Times New Roman"/>
          <w:sz w:val="24"/>
          <w:szCs w:val="24"/>
        </w:rPr>
        <w:t>обучения);</w:t>
      </w:r>
    </w:p>
    <w:p w:rsidR="00CE578C" w:rsidRPr="0068335B" w:rsidRDefault="00CE578C" w:rsidP="00CE578C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8335B">
        <w:rPr>
          <w:rFonts w:ascii="Times New Roman" w:hAnsi="Times New Roman"/>
          <w:sz w:val="24"/>
          <w:szCs w:val="24"/>
        </w:rPr>
        <w:t>по соглашению Сторон.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Договор может быть расторгнут в одностороннем порядке  по заявлению Представителя.</w:t>
      </w: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5.3.  При ликвидации или реорганизации Школы, обязательства  по данному договору переходят к правопреемнику Школы.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Заключительная часть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Настоящий договор составлен на ____ страницах в двух экземплярах, по одному для каждой стороны. Один экземпляр хранится в Школе, другой – у Представителя. Оба экземпляра имеют равную юридическую силу.</w:t>
      </w:r>
    </w:p>
    <w:p w:rsidR="00CE578C" w:rsidRDefault="00CE578C" w:rsidP="00CE57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Реквизиты и подписи Сторон</w:t>
      </w:r>
    </w:p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2"/>
        <w:gridCol w:w="3533"/>
        <w:gridCol w:w="3533"/>
      </w:tblGrid>
      <w:tr w:rsidR="00CE578C" w:rsidRPr="00610913" w:rsidTr="00037C84">
        <w:tc>
          <w:tcPr>
            <w:tcW w:w="3532" w:type="dxa"/>
          </w:tcPr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Школа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МБОУ «СОШ №11» НМР РТ,</w:t>
            </w: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Республика Татарстан, г.Нижнекамск, ул.Гагарина, д.1В</w:t>
            </w: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Тел.8(8555) 422-968</w:t>
            </w: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__________А.Ю.Огородова</w:t>
            </w: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E578C" w:rsidRPr="00610913" w:rsidRDefault="00CE578C" w:rsidP="00037C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3533" w:type="dxa"/>
          </w:tcPr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Представитель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адрес______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тел.____________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</w:tc>
        <w:tc>
          <w:tcPr>
            <w:tcW w:w="3533" w:type="dxa"/>
          </w:tcPr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Обучающийся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610913">
              <w:rPr>
                <w:rFonts w:ascii="Times New Roman" w:hAnsi="Times New Roman"/>
                <w:b/>
                <w:bCs/>
                <w:sz w:val="24"/>
                <w:szCs w:val="24"/>
              </w:rPr>
              <w:t>_________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адрес_________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:rsidR="00CE578C" w:rsidRPr="00610913" w:rsidRDefault="00CE578C" w:rsidP="00037C8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тел._______________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  <w:r w:rsidRPr="00610913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</w:p>
        </w:tc>
      </w:tr>
    </w:tbl>
    <w:p w:rsidR="00CE578C" w:rsidRDefault="00CE578C" w:rsidP="00CE57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578C" w:rsidRDefault="00CE578C" w:rsidP="00CE578C">
      <w:pPr>
        <w:widowControl w:val="0"/>
        <w:autoSpaceDE w:val="0"/>
        <w:autoSpaceDN w:val="0"/>
        <w:adjustRightInd w:val="0"/>
        <w:spacing w:after="0" w:line="240" w:lineRule="auto"/>
      </w:pPr>
    </w:p>
    <w:p w:rsidR="00464759" w:rsidRDefault="00464759"/>
    <w:sectPr w:rsidR="00464759" w:rsidSect="000C066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B46" w:rsidRDefault="003E5B46">
      <w:pPr>
        <w:spacing w:after="0" w:line="240" w:lineRule="auto"/>
      </w:pPr>
      <w:r>
        <w:separator/>
      </w:r>
    </w:p>
  </w:endnote>
  <w:endnote w:type="continuationSeparator" w:id="0">
    <w:p w:rsidR="003E5B46" w:rsidRDefault="003E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995128"/>
      <w:docPartObj>
        <w:docPartGallery w:val="Page Numbers (Bottom of Page)"/>
        <w:docPartUnique/>
      </w:docPartObj>
    </w:sdtPr>
    <w:sdtEndPr/>
    <w:sdtContent>
      <w:p w:rsidR="00610913" w:rsidRDefault="00CE57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7BC">
          <w:rPr>
            <w:noProof/>
          </w:rPr>
          <w:t>2</w:t>
        </w:r>
        <w:r>
          <w:fldChar w:fldCharType="end"/>
        </w:r>
      </w:p>
    </w:sdtContent>
  </w:sdt>
  <w:p w:rsidR="00610913" w:rsidRDefault="003E5B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B46" w:rsidRDefault="003E5B46">
      <w:pPr>
        <w:spacing w:after="0" w:line="240" w:lineRule="auto"/>
      </w:pPr>
      <w:r>
        <w:separator/>
      </w:r>
    </w:p>
  </w:footnote>
  <w:footnote w:type="continuationSeparator" w:id="0">
    <w:p w:rsidR="003E5B46" w:rsidRDefault="003E5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6F30"/>
    <w:multiLevelType w:val="hybridMultilevel"/>
    <w:tmpl w:val="7D8CF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85C43"/>
    <w:multiLevelType w:val="hybridMultilevel"/>
    <w:tmpl w:val="7FA8C972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56"/>
    <w:rsid w:val="000C0669"/>
    <w:rsid w:val="00221BD2"/>
    <w:rsid w:val="002C27BD"/>
    <w:rsid w:val="00331C79"/>
    <w:rsid w:val="003E5B46"/>
    <w:rsid w:val="00464759"/>
    <w:rsid w:val="00506456"/>
    <w:rsid w:val="00612667"/>
    <w:rsid w:val="008E07BC"/>
    <w:rsid w:val="009B7F1C"/>
    <w:rsid w:val="00A67763"/>
    <w:rsid w:val="00C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E578C"/>
    <w:pPr>
      <w:ind w:left="720"/>
      <w:contextualSpacing/>
    </w:pPr>
  </w:style>
  <w:style w:type="table" w:styleId="a4">
    <w:name w:val="Table Grid"/>
    <w:basedOn w:val="a1"/>
    <w:uiPriority w:val="59"/>
    <w:rsid w:val="00CE5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CE5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78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126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667"/>
    <w:rPr>
      <w:rFonts w:ascii="Arial" w:eastAsia="Calibri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E578C"/>
    <w:pPr>
      <w:ind w:left="720"/>
      <w:contextualSpacing/>
    </w:pPr>
  </w:style>
  <w:style w:type="table" w:styleId="a4">
    <w:name w:val="Table Grid"/>
    <w:basedOn w:val="a1"/>
    <w:uiPriority w:val="59"/>
    <w:rsid w:val="00CE5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CE5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78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126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667"/>
    <w:rPr>
      <w:rFonts w:ascii="Arial" w:eastAsia="Calibri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по УР</dc:creator>
  <cp:lastModifiedBy>Директор по УР</cp:lastModifiedBy>
  <cp:revision>2</cp:revision>
  <cp:lastPrinted>2018-04-12T12:42:00Z</cp:lastPrinted>
  <dcterms:created xsi:type="dcterms:W3CDTF">2021-01-17T05:34:00Z</dcterms:created>
  <dcterms:modified xsi:type="dcterms:W3CDTF">2021-01-17T05:34:00Z</dcterms:modified>
</cp:coreProperties>
</file>